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34" w:rsidRDefault="00703734" w:rsidP="00F46467">
      <w:pPr>
        <w:spacing w:line="360" w:lineRule="auto"/>
        <w:jc w:val="both"/>
        <w:rPr>
          <w:sz w:val="24"/>
          <w:szCs w:val="24"/>
        </w:rPr>
      </w:pPr>
    </w:p>
    <w:p w:rsidR="00821B45" w:rsidRPr="00C35F04" w:rsidRDefault="00821B45" w:rsidP="00C35F04">
      <w:pPr>
        <w:spacing w:line="360" w:lineRule="auto"/>
        <w:jc w:val="center"/>
        <w:rPr>
          <w:b/>
          <w:sz w:val="28"/>
          <w:szCs w:val="28"/>
        </w:rPr>
      </w:pPr>
      <w:r w:rsidRPr="00C35F04">
        <w:rPr>
          <w:b/>
          <w:sz w:val="28"/>
          <w:szCs w:val="28"/>
        </w:rPr>
        <w:t>WYDAWANIE PREPARATU JODKU POTASU</w:t>
      </w:r>
    </w:p>
    <w:p w:rsidR="00D44913" w:rsidRDefault="00821B45" w:rsidP="00C35F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terenie gminy Winnica punkty do wydawania preparatu jodku potasu zlokalizowane będą w</w:t>
      </w:r>
      <w:r w:rsidR="00D44913">
        <w:rPr>
          <w:sz w:val="24"/>
          <w:szCs w:val="24"/>
        </w:rPr>
        <w:t>:</w:t>
      </w:r>
    </w:p>
    <w:p w:rsidR="00D44913" w:rsidRDefault="00821B45" w:rsidP="00C35F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4913">
        <w:rPr>
          <w:sz w:val="24"/>
          <w:szCs w:val="24"/>
        </w:rPr>
        <w:t xml:space="preserve">Urzędzie Gminy Winnica, </w:t>
      </w:r>
    </w:p>
    <w:p w:rsidR="00D44913" w:rsidRDefault="00821B45" w:rsidP="00C35F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4913">
        <w:rPr>
          <w:sz w:val="24"/>
          <w:szCs w:val="24"/>
        </w:rPr>
        <w:t xml:space="preserve">Szkole Podstawowej w Winnicy, </w:t>
      </w:r>
    </w:p>
    <w:p w:rsidR="00D44913" w:rsidRDefault="00821B45" w:rsidP="00C35F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4913">
        <w:rPr>
          <w:sz w:val="24"/>
          <w:szCs w:val="24"/>
        </w:rPr>
        <w:t>Szkole</w:t>
      </w:r>
      <w:r w:rsidR="00D44913">
        <w:rPr>
          <w:sz w:val="24"/>
          <w:szCs w:val="24"/>
        </w:rPr>
        <w:t xml:space="preserve"> Podstawowej w Błędostowie </w:t>
      </w:r>
      <w:r w:rsidRPr="00D44913">
        <w:rPr>
          <w:sz w:val="24"/>
          <w:szCs w:val="24"/>
        </w:rPr>
        <w:t xml:space="preserve"> </w:t>
      </w:r>
    </w:p>
    <w:p w:rsidR="00D44913" w:rsidRDefault="00821B45" w:rsidP="00C35F04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4913">
        <w:rPr>
          <w:sz w:val="24"/>
          <w:szCs w:val="24"/>
        </w:rPr>
        <w:t>Zespole Szkół Centrum Kształcenia Rolniczego w Golądkowie.</w:t>
      </w:r>
    </w:p>
    <w:p w:rsidR="00C35F04" w:rsidRPr="00C35F04" w:rsidRDefault="00C35F04" w:rsidP="00C35F04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C35F04">
        <w:rPr>
          <w:b/>
          <w:sz w:val="24"/>
          <w:szCs w:val="24"/>
          <w:u w:val="single"/>
        </w:rPr>
        <w:t>Wydawani</w:t>
      </w:r>
      <w:r w:rsidR="000A5E3B">
        <w:rPr>
          <w:b/>
          <w:sz w:val="24"/>
          <w:szCs w:val="24"/>
          <w:u w:val="single"/>
        </w:rPr>
        <w:t xml:space="preserve">e preparatu w/w punktach </w:t>
      </w:r>
      <w:r w:rsidRPr="00C35F04">
        <w:rPr>
          <w:b/>
          <w:sz w:val="24"/>
          <w:szCs w:val="24"/>
          <w:u w:val="single"/>
        </w:rPr>
        <w:t xml:space="preserve"> nastąpi po decyzji Ministra Spraw Wewnętrznych i Administracji o rozpoczęciu akcji wydawania tabletek jodku potasu.</w:t>
      </w:r>
      <w:bookmarkStart w:id="0" w:name="_GoBack"/>
      <w:bookmarkEnd w:id="0"/>
    </w:p>
    <w:p w:rsidR="00C35F04" w:rsidRDefault="00C35F04" w:rsidP="00C35F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tego momentu punkty wydawania preparatu będą nieczynne, więc nie ma konieczności udawania  się do nich.</w:t>
      </w:r>
    </w:p>
    <w:p w:rsidR="00C35F04" w:rsidRPr="00C35F04" w:rsidRDefault="00C35F04" w:rsidP="00C35F0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Bardzo proszę o zapoznanie się z ulotką informacyjną MSWiA, dotyczącą przyjmowania tabletek ze stabilnym jodem.</w:t>
      </w:r>
    </w:p>
    <w:p w:rsidR="00AD5A61" w:rsidRDefault="00703734" w:rsidP="00C35F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5A61" w:rsidRDefault="00AD5A61" w:rsidP="00F46467">
      <w:pPr>
        <w:spacing w:line="360" w:lineRule="auto"/>
        <w:jc w:val="both"/>
        <w:rPr>
          <w:sz w:val="24"/>
          <w:szCs w:val="24"/>
        </w:rPr>
      </w:pPr>
    </w:p>
    <w:p w:rsidR="00AD5A61" w:rsidRDefault="00AD5A61" w:rsidP="00821B45">
      <w:pPr>
        <w:spacing w:line="36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5A61" w:rsidRDefault="00AD5A61" w:rsidP="00F46467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AD5A61" w:rsidRDefault="00AD5A61" w:rsidP="00F46467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AD5A61" w:rsidRPr="00821B45" w:rsidRDefault="00AD5A61" w:rsidP="00F46467">
      <w:pPr>
        <w:spacing w:line="360" w:lineRule="auto"/>
        <w:jc w:val="both"/>
        <w:rPr>
          <w:sz w:val="24"/>
          <w:szCs w:val="24"/>
        </w:rPr>
      </w:pPr>
    </w:p>
    <w:p w:rsidR="00AD5A61" w:rsidRDefault="00AD5A61" w:rsidP="00F46467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AD5A61" w:rsidRDefault="00AD5A61" w:rsidP="00F46467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AD5A61" w:rsidRDefault="00AD5A61" w:rsidP="00F46467">
      <w:pPr>
        <w:spacing w:line="360" w:lineRule="auto"/>
        <w:jc w:val="both"/>
        <w:rPr>
          <w:i/>
          <w:sz w:val="24"/>
          <w:szCs w:val="24"/>
          <w:u w:val="single"/>
        </w:rPr>
      </w:pPr>
    </w:p>
    <w:sectPr w:rsidR="00AD5A61" w:rsidSect="00821B4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7C8"/>
    <w:multiLevelType w:val="hybridMultilevel"/>
    <w:tmpl w:val="83480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02FC"/>
    <w:multiLevelType w:val="hybridMultilevel"/>
    <w:tmpl w:val="71346CD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90"/>
    <w:rsid w:val="0003290B"/>
    <w:rsid w:val="000A5E3B"/>
    <w:rsid w:val="00162A01"/>
    <w:rsid w:val="00327611"/>
    <w:rsid w:val="00352E90"/>
    <w:rsid w:val="00403EFF"/>
    <w:rsid w:val="0050533E"/>
    <w:rsid w:val="006B3485"/>
    <w:rsid w:val="00703734"/>
    <w:rsid w:val="00821B45"/>
    <w:rsid w:val="009C7A54"/>
    <w:rsid w:val="00AD5A61"/>
    <w:rsid w:val="00B14CDA"/>
    <w:rsid w:val="00C35F04"/>
    <w:rsid w:val="00D44913"/>
    <w:rsid w:val="00F46467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">
    <w:name w:val="for"/>
    <w:basedOn w:val="Normalny"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27611"/>
  </w:style>
  <w:style w:type="paragraph" w:customStyle="1" w:styleId="against">
    <w:name w:val="against"/>
    <w:basedOn w:val="Normalny"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">
    <w:name w:val="for"/>
    <w:basedOn w:val="Normalny"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27611"/>
  </w:style>
  <w:style w:type="paragraph" w:customStyle="1" w:styleId="against">
    <w:name w:val="against"/>
    <w:basedOn w:val="Normalny"/>
    <w:rsid w:val="0032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Karina Sokołowska</cp:lastModifiedBy>
  <cp:revision>9</cp:revision>
  <cp:lastPrinted>2022-10-03T08:07:00Z</cp:lastPrinted>
  <dcterms:created xsi:type="dcterms:W3CDTF">2022-09-27T07:54:00Z</dcterms:created>
  <dcterms:modified xsi:type="dcterms:W3CDTF">2022-10-03T08:26:00Z</dcterms:modified>
</cp:coreProperties>
</file>